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3"/>
          <w:rFonts w:hint="eastAsia" w:ascii="Tahoma" w:hAnsi="Tahoma" w:eastAsia="宋体" w:cs="Tahoma"/>
          <w:b/>
          <w:color w:val="8B0000"/>
          <w:sz w:val="27"/>
          <w:szCs w:val="27"/>
          <w:bdr w:val="none" w:color="auto" w:sz="0" w:space="0"/>
          <w:lang w:val="en-US" w:eastAsia="zh-CN"/>
        </w:rPr>
        <w:t xml:space="preserve">    </w:t>
      </w:r>
      <w:bookmarkStart w:id="0" w:name="_GoBack"/>
      <w:bookmarkEnd w:id="0"/>
      <w:r>
        <w:rPr>
          <w:rStyle w:val="3"/>
          <w:rFonts w:ascii="Tahoma" w:hAnsi="Tahoma" w:eastAsia="Tahoma" w:cs="Tahoma"/>
          <w:b/>
          <w:color w:val="8B0000"/>
          <w:sz w:val="27"/>
          <w:szCs w:val="27"/>
          <w:bdr w:val="none" w:color="auto" w:sz="0" w:space="0"/>
        </w:rPr>
        <w:t>Cpk的计算方法是：譬如每小时抽一次样，一共抽25次。每次连续抽4件。一共得到100（4X25=100）个数值。计算每个子样内4个数值的平均值和极差值（最大减最小）。再求出25个子样平均值的平均值，作为数据分布中心。再计算25个子样极差的平均值，统计学认为过程标准偏差和这个极差平均值有关系的。可以根据这个值来估计过程的标准差。检查过程稳定后，用公差除以这6个估计的过程标准差，得到过程能力指数Cp。如果中心有偏移，就是Cpk；而Ppk计算就利用方差公式。直接计算这100个数据的平均值。把每个数据和平均值之差平方，相加后除以数据数量，再开方得到的。这样计算，各个子样之间的差异也就包含进去了。子样之间时间长，容易包含特殊原因引起的变差；而计算Cpk只是根据子样内部的极差来估计的。这时候，取样非常接近，通常只反映过程的普通原因引起的变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774C9"/>
    <w:rsid w:val="1E2774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333333"/>
      <w:u w:val="none"/>
    </w:rPr>
  </w:style>
  <w:style w:type="character" w:styleId="7">
    <w:name w:val="HTML Cite"/>
    <w:basedOn w:val="2"/>
    <w:uiPriority w:val="0"/>
    <w:rPr>
      <w:bdr w:val="single" w:color="848484" w:sz="6" w:space="0"/>
      <w:shd w:val="clear" w:fill="FFFFFF"/>
    </w:rPr>
  </w:style>
  <w:style w:type="character" w:customStyle="1" w:styleId="9">
    <w:name w:val="t_tag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2016-12-13T06:36:00Z</dcterms:created>
  <dc:creator>admin</dc:creator>
  <cp:lastModifiedBy>admin</cp:lastModifiedBy>
  <dcterms:modified xsi:type="dcterms:W3CDTF">2016-12-13T06:37:16Z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